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77777777" w:rsidR="008B0F75" w:rsidRDefault="00000000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2026年中国大学生机械工程创新创意大赛——包装与食品工程创新创意赛</w:t>
      </w:r>
    </w:p>
    <w:p w14:paraId="2861E47F" w14:textId="77777777" w:rsidR="008B0F75" w:rsidRDefault="00000000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8B0F75" w14:paraId="4B2C8768" w14:textId="77777777" w:rsidTr="00725A00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bookmarkStart w:id="0" w:name="_Hlk230692324"/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2485A7F6" w:rsidR="008B0F75" w:rsidRDefault="006E6FA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MT202602</w:t>
            </w:r>
          </w:p>
        </w:tc>
        <w:tc>
          <w:tcPr>
            <w:tcW w:w="812" w:type="pct"/>
            <w:vAlign w:val="center"/>
          </w:tcPr>
          <w:p w14:paraId="002140F8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5" w:type="pct"/>
            <w:vAlign w:val="center"/>
          </w:tcPr>
          <w:p w14:paraId="16C62956" w14:textId="1A5D10E9" w:rsidR="008B0F75" w:rsidRDefault="002E2E5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E2E59">
              <w:rPr>
                <w:rFonts w:ascii="仿宋" w:eastAsia="仿宋" w:hAnsi="仿宋" w:cs="Times New Roman" w:hint="eastAsia"/>
                <w:sz w:val="24"/>
                <w:szCs w:val="24"/>
              </w:rPr>
              <w:t>低GI沙琪玛的开发与评价</w:t>
            </w:r>
          </w:p>
        </w:tc>
      </w:tr>
      <w:bookmarkEnd w:id="0"/>
      <w:tr w:rsidR="008B0F75" w14:paraId="4B2E8889" w14:textId="77777777" w:rsidTr="00725A00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慢糖智养（北京）健康科技有限公司</w:t>
            </w:r>
          </w:p>
        </w:tc>
        <w:tc>
          <w:tcPr>
            <w:tcW w:w="812" w:type="pct"/>
            <w:vAlign w:val="center"/>
          </w:tcPr>
          <w:p w14:paraId="431ACE54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5" w:type="pct"/>
            <w:vAlign w:val="center"/>
          </w:tcPr>
          <w:p w14:paraId="6592C8CF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陈天鹏</w:t>
            </w:r>
          </w:p>
          <w:p w14:paraId="557EC785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18611863043</w:t>
            </w:r>
          </w:p>
        </w:tc>
      </w:tr>
      <w:tr w:rsidR="008B0F75" w14:paraId="2EC9F2DA" w14:textId="77777777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50224095" w14:textId="6F1EB334" w:rsidR="000571AC" w:rsidRPr="006E6FA0" w:rsidRDefault="00725A00" w:rsidP="000571A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我国糖尿病患病率已达11.2%，前期人群占比高达35.2%。</w:t>
            </w:r>
            <w:r w:rsidR="000571AC" w:rsidRPr="006E6FA0">
              <w:rPr>
                <w:rFonts w:ascii="仿宋" w:eastAsia="仿宋" w:hAnsi="仿宋" w:hint="eastAsia"/>
                <w:sz w:val="24"/>
                <w:szCs w:val="24"/>
              </w:rPr>
              <w:t>低GI产品需满足GI值≤55的检测标准，同时兼顾膳食纤维、蛋白质等营养素构成，确保控糖效果与营养均衡的统一。</w:t>
            </w:r>
            <w:r w:rsidRPr="006E6FA0">
              <w:rPr>
                <w:rFonts w:ascii="仿宋" w:eastAsia="仿宋" w:hAnsi="仿宋" w:hint="eastAsia"/>
                <w:sz w:val="24"/>
                <w:szCs w:val="24"/>
              </w:rPr>
              <w:t>数亿控糖人群急需真正符合低GI标准的安全零食。</w:t>
            </w:r>
          </w:p>
          <w:p w14:paraId="47053B8A" w14:textId="72DE2AF0" w:rsidR="008B0F75" w:rsidRPr="006E6FA0" w:rsidRDefault="00725A00" w:rsidP="000571AC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传统沙琪玛以小麦粉、白砂糖为核心原料，属于典型高升糖食品。</w:t>
            </w:r>
            <w:r w:rsidR="000571AC" w:rsidRPr="006E6FA0">
              <w:rPr>
                <w:rFonts w:ascii="仿宋" w:eastAsia="仿宋" w:hAnsi="仿宋" w:hint="eastAsia"/>
                <w:sz w:val="24"/>
                <w:szCs w:val="24"/>
              </w:rPr>
              <w:t>普通无蔗糖产品未解决升糖问题，</w:t>
            </w:r>
            <w:r w:rsidRPr="006E6FA0">
              <w:rPr>
                <w:rFonts w:ascii="仿宋" w:eastAsia="仿宋" w:hAnsi="仿宋" w:hint="eastAsia"/>
                <w:sz w:val="24"/>
                <w:szCs w:val="24"/>
              </w:rPr>
              <w:t>真正低GI产品需满足GI≤55，并兼顾膳食纤维和蛋白质含量，单纯用甜味剂替代蔗糖无法解决快消化碳水（小麦粉）的升糖问题，现有“无蔗糖”沙琪玛多为概念炒作，缺乏经过权威低GI检测认证的产品，无法满足数亿糖尿病及糖前期人群的安全零食需求</w:t>
            </w:r>
            <w:r w:rsidR="000571AC" w:rsidRPr="006E6FA0">
              <w:rPr>
                <w:rFonts w:ascii="仿宋" w:eastAsia="仿宋" w:hAnsi="仿宋" w:hint="eastAsia"/>
                <w:sz w:val="24"/>
                <w:szCs w:val="24"/>
              </w:rPr>
              <w:t>，低GI沙琪玛市场几乎空白。</w:t>
            </w:r>
          </w:p>
        </w:tc>
      </w:tr>
      <w:tr w:rsidR="008B0F75" w14:paraId="0EE75B51" w14:textId="77777777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230E7F47" w14:textId="17CEDC62" w:rsidR="00275788" w:rsidRPr="006E6FA0" w:rsidRDefault="00275788" w:rsidP="006F40B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/>
                <w:sz w:val="24"/>
                <w:szCs w:val="24"/>
              </w:rPr>
              <w:t>研发一款</w:t>
            </w:r>
            <w:r w:rsidR="00083106" w:rsidRPr="006E6FA0">
              <w:rPr>
                <w:rFonts w:ascii="仿宋" w:eastAsia="仿宋" w:hAnsi="仿宋"/>
                <w:sz w:val="24"/>
                <w:szCs w:val="24"/>
              </w:rPr>
              <w:t>满足数亿糖尿病及糖前期人群的安全零食需求</w:t>
            </w:r>
            <w:r w:rsidR="00083106" w:rsidRPr="006E6FA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E6FA0">
              <w:rPr>
                <w:rFonts w:ascii="仿宋" w:eastAsia="仿宋" w:hAnsi="仿宋"/>
                <w:sz w:val="24"/>
                <w:szCs w:val="24"/>
              </w:rPr>
              <w:t>真正符合低GI标准（GI≤55）的沙琪玛</w:t>
            </w:r>
            <w:r w:rsidR="00AA6E6B" w:rsidRPr="006E6FA0">
              <w:rPr>
                <w:rFonts w:ascii="仿宋" w:eastAsia="仿宋" w:hAnsi="仿宋" w:hint="eastAsia"/>
                <w:sz w:val="24"/>
                <w:szCs w:val="24"/>
              </w:rPr>
              <w:t>，控糖效果与营养均衡。</w:t>
            </w:r>
            <w:r w:rsidRPr="006E6FA0">
              <w:rPr>
                <w:rFonts w:ascii="仿宋" w:eastAsia="仿宋" w:hAnsi="仿宋" w:hint="eastAsia"/>
                <w:sz w:val="24"/>
                <w:szCs w:val="24"/>
              </w:rPr>
              <w:t>具体要求：</w:t>
            </w:r>
          </w:p>
          <w:p w14:paraId="37D28CB3" w14:textId="01415A7B" w:rsidR="00AA6E6B" w:rsidRPr="006E6FA0" w:rsidRDefault="00506522" w:rsidP="006F40B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1. 低GI沙琪玛配方与工艺开发。以传统沙琪玛为对照，通过调整原料和/或加工工艺开发至少一款预测GI值不高于55的沙琪玛。允许调整的原料包括全谷物粉、膳食纤维、抗性淀粉、功能性糖醇、替代糖浆（如麦芽糖醇液、异麦芽酮糖醇）、植物蛋白等；允许调整的工艺包括糖浆熬制温度与时间、油炸温度与时间、膨松剂用量与类型等。需提供配方设计依据、完整工艺流程、关键工艺参数及产品基本理化指标（水分、碳水化合物、膳食纤维、蛋白质、脂肪、含油率）。</w:t>
            </w:r>
          </w:p>
          <w:p w14:paraId="536A1BDB" w14:textId="55D186FE" w:rsidR="00506522" w:rsidRPr="006E6FA0" w:rsidRDefault="00506522" w:rsidP="006F40B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2. 体外消化模拟与GI预测评价。采用体外消化模拟方法测定沙琪玛中淀粉的消化动力学，需详细描述消化条件（酶种类与浓度、消化液组成、pH、温度、时间、机械作用方式）。计算预测GI值或相关参数（快速消化淀粉、慢速消化淀粉、抗性淀粉、水解曲线、水解指数），并说明从体外数据到GI预测所采用的回归模型。由于沙琪玛含糖浆和油脂，需在消化模型中说明其对酶活性影响的处理方式。</w:t>
            </w:r>
          </w:p>
          <w:p w14:paraId="0D97F224" w14:textId="3A01E058" w:rsidR="000571AC" w:rsidRPr="006E6FA0" w:rsidRDefault="00506522" w:rsidP="006F40B6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3. 产品综合性能验证。对比所开发产品与传统沙琪玛的体外消化特性差异。分析至少两个工艺或配方变量对GI预测结果的影响规律，提出优化建议。进行感官评价（外观、口感、气味、质地、甜度）并提供原始数据。</w:t>
            </w:r>
          </w:p>
        </w:tc>
      </w:tr>
      <w:tr w:rsidR="008B0F75" w14:paraId="79B7D2A0" w14:textId="77777777">
        <w:trPr>
          <w:trHeight w:val="19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2DA335A2" w14:textId="664293A5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/>
                <w:sz w:val="24"/>
                <w:szCs w:val="24"/>
              </w:rPr>
              <w:t xml:space="preserve">1. 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产品性能指标：预测GI值不高于55；比容或膨化度需与传统产品相当（提供对比数据）；感官评分（百分制）不低于70分；总膳食纤维作为加分项，不低于5</w:t>
            </w:r>
            <w:r w:rsidR="00343ECE">
              <w:rPr>
                <w:rFonts w:ascii="仿宋" w:eastAsia="仿宋" w:hAnsi="仿宋" w:hint="eastAsia"/>
                <w:sz w:val="24"/>
                <w:szCs w:val="24"/>
              </w:rPr>
              <w:t xml:space="preserve"> g/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100</w:t>
            </w:r>
            <w:r w:rsidR="00343ECE">
              <w:rPr>
                <w:rFonts w:ascii="仿宋" w:eastAsia="仿宋" w:hAnsi="仿宋" w:hint="eastAsia"/>
                <w:sz w:val="24"/>
                <w:szCs w:val="24"/>
              </w:rPr>
              <w:t xml:space="preserve"> g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；含油率不高于传统沙琪玛的90%。</w:t>
            </w:r>
          </w:p>
          <w:p w14:paraId="201E2E12" w14:textId="3C3A4CB3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/>
                <w:sz w:val="24"/>
                <w:szCs w:val="24"/>
              </w:rPr>
              <w:t xml:space="preserve">2. 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工艺与评价方法指标：体外消化实验至少3次重复，水解曲线各点变异系数不高于10%；预测GI值需与文献或传统产品对比分析；配方工艺创新性需在检索报告中列出至少3项与现有技术的差异点。</w:t>
            </w:r>
          </w:p>
          <w:p w14:paraId="0B0CD025" w14:textId="3FA0E534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/>
                <w:sz w:val="24"/>
                <w:szCs w:val="24"/>
              </w:rPr>
              <w:t xml:space="preserve">3. 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成本与可实现性指标：单批次原料成本（按500</w:t>
            </w:r>
            <w:r w:rsidR="00343ECE">
              <w:rPr>
                <w:rFonts w:ascii="仿宋" w:eastAsia="仿宋" w:hAnsi="仿宋" w:hint="eastAsia"/>
                <w:sz w:val="24"/>
                <w:szCs w:val="24"/>
              </w:rPr>
              <w:t xml:space="preserve"> g</w:t>
            </w:r>
            <w:r w:rsidR="00506522" w:rsidRPr="006E6FA0">
              <w:rPr>
                <w:rFonts w:ascii="仿宋" w:eastAsia="仿宋" w:hAnsi="仿宋" w:hint="eastAsia"/>
                <w:sz w:val="24"/>
                <w:szCs w:val="24"/>
              </w:rPr>
              <w:t>成品计）不高于18元，需列出原料单价及来源；工艺可行性需说明是否可在沙琪玛标准生产线进行中试验证。</w:t>
            </w:r>
          </w:p>
          <w:p w14:paraId="2A28A25C" w14:textId="1DCE0AF5" w:rsidR="008B0F75" w:rsidRPr="006E6FA0" w:rsidRDefault="00506522" w:rsidP="00AA6E6B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hint="eastAsia"/>
                <w:sz w:val="24"/>
                <w:szCs w:val="24"/>
              </w:rPr>
              <w:t>参赛团队须在报告中声明：所有实验数据（消化曲线、感官评分、成本数据）真实可查，禁止编造或虚报。如发现数据造假，取消参赛资格。</w:t>
            </w:r>
          </w:p>
        </w:tc>
      </w:tr>
      <w:tr w:rsidR="008B0F75" w14:paraId="1F228C4D" w14:textId="77777777" w:rsidTr="00E36CE5">
        <w:trPr>
          <w:trHeight w:val="1549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40E9978" w14:textId="77777777" w:rsidR="008B0F75" w:rsidRPr="006E6FA0" w:rsidRDefault="00000000">
            <w:pPr>
              <w:pStyle w:val="ae"/>
              <w:adjustRightInd w:val="0"/>
              <w:snapToGrid w:val="0"/>
              <w:spacing w:line="360" w:lineRule="exact"/>
              <w:ind w:left="44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</w:tc>
      </w:tr>
      <w:tr w:rsidR="008B0F75" w14:paraId="153AA36C" w14:textId="77777777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8B0F75" w:rsidRPr="006E6FA0" w:rsidRDefault="00000000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</w:p>
        </w:tc>
      </w:tr>
      <w:tr w:rsidR="008B0F75" w14:paraId="0CC87AC2" w14:textId="77777777" w:rsidTr="00E36CE5">
        <w:trPr>
          <w:trHeight w:val="206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8B0F75" w:rsidRDefault="00000000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77777777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8B0F75" w:rsidRPr="006E6FA0" w:rsidRDefault="00000000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6E6FA0"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0CBF342C" w14:textId="1CE1A3B0" w:rsidR="008B0F75" w:rsidRDefault="008B0F75" w:rsidP="00725A00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8B0F7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14C9" w14:textId="77777777" w:rsidR="00C54EE8" w:rsidRDefault="00C54EE8" w:rsidP="002E2E59">
      <w:pPr>
        <w:rPr>
          <w:rFonts w:hint="eastAsia"/>
        </w:rPr>
      </w:pPr>
      <w:r>
        <w:separator/>
      </w:r>
    </w:p>
  </w:endnote>
  <w:endnote w:type="continuationSeparator" w:id="0">
    <w:p w14:paraId="498A927D" w14:textId="77777777" w:rsidR="00C54EE8" w:rsidRDefault="00C54EE8" w:rsidP="002E2E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BADA" w14:textId="77777777" w:rsidR="00C54EE8" w:rsidRDefault="00C54EE8" w:rsidP="002E2E59">
      <w:pPr>
        <w:rPr>
          <w:rFonts w:hint="eastAsia"/>
        </w:rPr>
      </w:pPr>
      <w:r>
        <w:separator/>
      </w:r>
    </w:p>
  </w:footnote>
  <w:footnote w:type="continuationSeparator" w:id="0">
    <w:p w14:paraId="0E7BF2CE" w14:textId="77777777" w:rsidR="00C54EE8" w:rsidRDefault="00C54EE8" w:rsidP="002E2E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E63AA"/>
    <w:multiLevelType w:val="hybridMultilevel"/>
    <w:tmpl w:val="50005E1A"/>
    <w:lvl w:ilvl="0" w:tplc="85F21B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7921751"/>
    <w:multiLevelType w:val="hybridMultilevel"/>
    <w:tmpl w:val="C06462EC"/>
    <w:lvl w:ilvl="0" w:tplc="E8A830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1734180">
    <w:abstractNumId w:val="0"/>
  </w:num>
  <w:num w:numId="2" w16cid:durableId="1831171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369"/>
    <w:rsid w:val="000571AC"/>
    <w:rsid w:val="0007756A"/>
    <w:rsid w:val="00083106"/>
    <w:rsid w:val="00086E35"/>
    <w:rsid w:val="00092604"/>
    <w:rsid w:val="000B4EDE"/>
    <w:rsid w:val="000C269D"/>
    <w:rsid w:val="000D2649"/>
    <w:rsid w:val="000E54EE"/>
    <w:rsid w:val="00132C4D"/>
    <w:rsid w:val="0017230C"/>
    <w:rsid w:val="00180E03"/>
    <w:rsid w:val="001841BE"/>
    <w:rsid w:val="001D46B2"/>
    <w:rsid w:val="001D739C"/>
    <w:rsid w:val="001F2A09"/>
    <w:rsid w:val="0020043F"/>
    <w:rsid w:val="00211935"/>
    <w:rsid w:val="002139D1"/>
    <w:rsid w:val="00237229"/>
    <w:rsid w:val="00254A9F"/>
    <w:rsid w:val="00275788"/>
    <w:rsid w:val="00276C66"/>
    <w:rsid w:val="002A6243"/>
    <w:rsid w:val="002B186A"/>
    <w:rsid w:val="002C54CD"/>
    <w:rsid w:val="002E2E59"/>
    <w:rsid w:val="00304870"/>
    <w:rsid w:val="00343ECE"/>
    <w:rsid w:val="00381525"/>
    <w:rsid w:val="003824E9"/>
    <w:rsid w:val="00394CEF"/>
    <w:rsid w:val="00396899"/>
    <w:rsid w:val="003A10B5"/>
    <w:rsid w:val="003E4A20"/>
    <w:rsid w:val="003E5D84"/>
    <w:rsid w:val="003F0A65"/>
    <w:rsid w:val="00411742"/>
    <w:rsid w:val="00412B82"/>
    <w:rsid w:val="00414A46"/>
    <w:rsid w:val="0042338E"/>
    <w:rsid w:val="00425225"/>
    <w:rsid w:val="00453D6A"/>
    <w:rsid w:val="00481BF4"/>
    <w:rsid w:val="00493CF0"/>
    <w:rsid w:val="004A580D"/>
    <w:rsid w:val="004D7AB2"/>
    <w:rsid w:val="00506522"/>
    <w:rsid w:val="00536E8E"/>
    <w:rsid w:val="00553972"/>
    <w:rsid w:val="005900B9"/>
    <w:rsid w:val="005928D0"/>
    <w:rsid w:val="005C0B7C"/>
    <w:rsid w:val="005C1091"/>
    <w:rsid w:val="00626198"/>
    <w:rsid w:val="00653D59"/>
    <w:rsid w:val="00674F08"/>
    <w:rsid w:val="00676AE8"/>
    <w:rsid w:val="00684758"/>
    <w:rsid w:val="006A0FF9"/>
    <w:rsid w:val="006E6FA0"/>
    <w:rsid w:val="006F40B6"/>
    <w:rsid w:val="00725A00"/>
    <w:rsid w:val="00763F9D"/>
    <w:rsid w:val="00770236"/>
    <w:rsid w:val="00770F55"/>
    <w:rsid w:val="00795778"/>
    <w:rsid w:val="007C339F"/>
    <w:rsid w:val="007D24AF"/>
    <w:rsid w:val="008005D1"/>
    <w:rsid w:val="00812791"/>
    <w:rsid w:val="008216C9"/>
    <w:rsid w:val="00835561"/>
    <w:rsid w:val="00843A1A"/>
    <w:rsid w:val="00847709"/>
    <w:rsid w:val="0087508D"/>
    <w:rsid w:val="00890F3A"/>
    <w:rsid w:val="00892C31"/>
    <w:rsid w:val="008A6E82"/>
    <w:rsid w:val="008B0F75"/>
    <w:rsid w:val="008B628B"/>
    <w:rsid w:val="008C0EF9"/>
    <w:rsid w:val="008E2133"/>
    <w:rsid w:val="008F7DD3"/>
    <w:rsid w:val="0091277B"/>
    <w:rsid w:val="00946CF8"/>
    <w:rsid w:val="00957DB5"/>
    <w:rsid w:val="0096175F"/>
    <w:rsid w:val="00974B02"/>
    <w:rsid w:val="009C2C94"/>
    <w:rsid w:val="00A000B9"/>
    <w:rsid w:val="00A0052E"/>
    <w:rsid w:val="00A07061"/>
    <w:rsid w:val="00A44373"/>
    <w:rsid w:val="00A5180C"/>
    <w:rsid w:val="00A54277"/>
    <w:rsid w:val="00A71F4A"/>
    <w:rsid w:val="00A8013A"/>
    <w:rsid w:val="00AA1416"/>
    <w:rsid w:val="00AA6E6B"/>
    <w:rsid w:val="00AB2417"/>
    <w:rsid w:val="00B20857"/>
    <w:rsid w:val="00B579E3"/>
    <w:rsid w:val="00BB33C3"/>
    <w:rsid w:val="00C13E2F"/>
    <w:rsid w:val="00C14756"/>
    <w:rsid w:val="00C25369"/>
    <w:rsid w:val="00C54EE8"/>
    <w:rsid w:val="00C6251F"/>
    <w:rsid w:val="00C62799"/>
    <w:rsid w:val="00C759FE"/>
    <w:rsid w:val="00C86514"/>
    <w:rsid w:val="00C94F5F"/>
    <w:rsid w:val="00C957F7"/>
    <w:rsid w:val="00CD47A6"/>
    <w:rsid w:val="00CE4D63"/>
    <w:rsid w:val="00CF663F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2D27"/>
    <w:rsid w:val="00E32F32"/>
    <w:rsid w:val="00E34CA5"/>
    <w:rsid w:val="00E36CE5"/>
    <w:rsid w:val="00E441EC"/>
    <w:rsid w:val="00E50B41"/>
    <w:rsid w:val="00E71293"/>
    <w:rsid w:val="00E725A4"/>
    <w:rsid w:val="00E84B9B"/>
    <w:rsid w:val="00E9069F"/>
    <w:rsid w:val="00EC4477"/>
    <w:rsid w:val="00EC578B"/>
    <w:rsid w:val="00EE2F9A"/>
    <w:rsid w:val="00EE464E"/>
    <w:rsid w:val="00EE5445"/>
    <w:rsid w:val="00EF3887"/>
    <w:rsid w:val="00F40214"/>
    <w:rsid w:val="00F762B1"/>
    <w:rsid w:val="00F87A3C"/>
    <w:rsid w:val="00FB4220"/>
    <w:rsid w:val="00FD533E"/>
    <w:rsid w:val="00FF20D9"/>
    <w:rsid w:val="1D2920ED"/>
    <w:rsid w:val="2F422FF1"/>
    <w:rsid w:val="35A8095F"/>
    <w:rsid w:val="36B6623F"/>
    <w:rsid w:val="4D491763"/>
    <w:rsid w:val="B76C2E02"/>
    <w:rsid w:val="FFED9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CDD739"/>
  <w15:docId w15:val="{C275F4C4-FE45-46B7-9588-678950B0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3">
    <w:name w:val="修订1"/>
    <w:hidden/>
    <w:uiPriority w:val="99"/>
    <w:unhideWhenUsed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752</Words>
  <Characters>791</Characters>
  <Application>Microsoft Office Word</Application>
  <DocSecurity>0</DocSecurity>
  <Lines>37</Lines>
  <Paragraphs>32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 丹</dc:creator>
  <cp:lastModifiedBy>嘉欣 田</cp:lastModifiedBy>
  <cp:revision>4</cp:revision>
  <cp:lastPrinted>2025-07-02T00:05:00Z</cp:lastPrinted>
  <dcterms:created xsi:type="dcterms:W3CDTF">2026-05-26T06:09:00Z</dcterms:created>
  <dcterms:modified xsi:type="dcterms:W3CDTF">2026-05-26T08:40:00Z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8693B37257D0877ABAF0136A2F1F4075_43</vt:lpwstr>
  </property>
</Properties>
</file>